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35498C" w:rsidRPr="00995905" w:rsidRDefault="00995905" w:rsidP="0035498C">
      <w:pPr>
        <w:rPr>
          <w:rFonts w:ascii="Arial" w:hAnsi="Arial"/>
          <w:b/>
          <w:sz w:val="36"/>
          <w:lang w:val="en-US"/>
        </w:rPr>
      </w:pPr>
      <w:r w:rsidRPr="00995905">
        <w:rPr>
          <w:rFonts w:ascii="Arial" w:hAnsi="Arial"/>
          <w:b/>
          <w:sz w:val="36"/>
          <w:lang w:val="en-US"/>
        </w:rPr>
        <w:t xml:space="preserve">Mario </w:t>
      </w:r>
      <w:proofErr w:type="spellStart"/>
      <w:r w:rsidRPr="00995905">
        <w:rPr>
          <w:rFonts w:ascii="Arial" w:hAnsi="Arial"/>
          <w:b/>
          <w:sz w:val="36"/>
          <w:lang w:val="en-US"/>
        </w:rPr>
        <w:t>Espanol</w:t>
      </w:r>
      <w:proofErr w:type="spellEnd"/>
      <w:r w:rsidRPr="00995905">
        <w:rPr>
          <w:rFonts w:ascii="Arial" w:hAnsi="Arial"/>
          <w:b/>
          <w:sz w:val="36"/>
          <w:lang w:val="en-US"/>
        </w:rPr>
        <w:t xml:space="preserve"> </w:t>
      </w:r>
      <w:r w:rsidR="001515DD" w:rsidRPr="00995905">
        <w:rPr>
          <w:rFonts w:ascii="Arial" w:hAnsi="Arial"/>
          <w:b/>
          <w:sz w:val="36"/>
          <w:lang w:val="en-US"/>
        </w:rPr>
        <w:t xml:space="preserve">&amp; </w:t>
      </w:r>
      <w:r w:rsidRPr="00995905">
        <w:rPr>
          <w:rFonts w:ascii="Arial" w:hAnsi="Arial"/>
          <w:b/>
          <w:sz w:val="36"/>
          <w:lang w:val="en-US"/>
        </w:rPr>
        <w:t xml:space="preserve">Carlos </w:t>
      </w:r>
      <w:proofErr w:type="spellStart"/>
      <w:r w:rsidRPr="00995905">
        <w:rPr>
          <w:rFonts w:ascii="Arial" w:hAnsi="Arial"/>
          <w:b/>
          <w:sz w:val="36"/>
          <w:lang w:val="en-US"/>
        </w:rPr>
        <w:t>Zaspel</w:t>
      </w:r>
      <w:proofErr w:type="spellEnd"/>
      <w:r w:rsidR="001515DD" w:rsidRPr="00995905">
        <w:rPr>
          <w:rFonts w:ascii="Arial" w:hAnsi="Arial"/>
          <w:b/>
          <w:sz w:val="36"/>
          <w:lang w:val="en-US"/>
        </w:rPr>
        <w:t xml:space="preserve"> </w:t>
      </w:r>
      <w:r w:rsidR="0035498C" w:rsidRPr="00995905">
        <w:rPr>
          <w:rFonts w:ascii="Arial" w:hAnsi="Arial"/>
          <w:b/>
          <w:sz w:val="36"/>
          <w:lang w:val="en-US"/>
        </w:rPr>
        <w:t>– »</w:t>
      </w:r>
      <w:r>
        <w:rPr>
          <w:rFonts w:ascii="Arial" w:hAnsi="Arial"/>
          <w:b/>
          <w:sz w:val="36"/>
          <w:lang w:val="en-US"/>
        </w:rPr>
        <w:t>Flying Pole</w:t>
      </w:r>
      <w:r w:rsidR="0035498C" w:rsidRPr="00995905">
        <w:rPr>
          <w:rFonts w:ascii="Arial" w:hAnsi="Arial"/>
          <w:b/>
          <w:sz w:val="36"/>
          <w:lang w:val="en-US"/>
        </w:rPr>
        <w:t>«</w:t>
      </w:r>
    </w:p>
    <w:p w:rsidR="00D92122" w:rsidRPr="00995905" w:rsidRDefault="00D92122" w:rsidP="00D92122">
      <w:pPr>
        <w:rPr>
          <w:rFonts w:ascii="Arial" w:hAnsi="Arial" w:cs="Arial"/>
          <w:color w:val="000000"/>
          <w:lang w:val="en-US"/>
        </w:rPr>
      </w:pPr>
    </w:p>
    <w:p w:rsidR="005E5B02" w:rsidRPr="008B041B" w:rsidRDefault="00FA2C76" w:rsidP="008B041B">
      <w:pPr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lang w:eastAsia="de-DE"/>
        </w:rPr>
      </w:pPr>
      <w:r w:rsidRPr="00FA2C76">
        <w:rPr>
          <w:rFonts w:ascii="Arial" w:eastAsia="Times New Roman" w:hAnsi="Arial" w:cs="Arial"/>
          <w:color w:val="000000" w:themeColor="text1"/>
          <w:lang w:eastAsia="de-DE"/>
        </w:rPr>
        <w:t>Bevor die beiden Absolventen</w:t>
      </w:r>
      <w:r>
        <w:rPr>
          <w:rFonts w:ascii="Arial" w:eastAsia="Times New Roman" w:hAnsi="Arial" w:cs="Arial"/>
          <w:color w:val="000000" w:themeColor="text1"/>
          <w:lang w:eastAsia="de-DE"/>
        </w:rPr>
        <w:t xml:space="preserve"> der Staatlichen Artistenschule Berlin als Duo zusammenfanden, machten sie sich als Solo</w:t>
      </w:r>
      <w:r w:rsidR="00936EA8">
        <w:rPr>
          <w:rFonts w:ascii="Arial" w:eastAsia="Times New Roman" w:hAnsi="Arial" w:cs="Arial"/>
          <w:color w:val="000000" w:themeColor="text1"/>
          <w:lang w:eastAsia="de-DE"/>
        </w:rPr>
        <w:t>-P</w:t>
      </w:r>
      <w:r>
        <w:rPr>
          <w:rFonts w:ascii="Arial" w:eastAsia="Times New Roman" w:hAnsi="Arial" w:cs="Arial"/>
          <w:color w:val="000000" w:themeColor="text1"/>
          <w:lang w:eastAsia="de-DE"/>
        </w:rPr>
        <w:t xml:space="preserve">erformer einen </w:t>
      </w:r>
      <w:r w:rsidR="00936EA8">
        <w:rPr>
          <w:rFonts w:ascii="Arial" w:eastAsia="Times New Roman" w:hAnsi="Arial" w:cs="Arial"/>
          <w:color w:val="000000" w:themeColor="text1"/>
          <w:lang w:eastAsia="de-DE"/>
        </w:rPr>
        <w:t xml:space="preserve">Namen </w:t>
      </w:r>
      <w:r>
        <w:rPr>
          <w:rFonts w:ascii="Arial" w:eastAsia="Times New Roman" w:hAnsi="Arial" w:cs="Arial"/>
          <w:color w:val="000000" w:themeColor="text1"/>
          <w:lang w:eastAsia="de-DE"/>
        </w:rPr>
        <w:t xml:space="preserve">und arbeiteten international mit den renommiertesten </w:t>
      </w:r>
      <w:r w:rsidR="00936EA8">
        <w:rPr>
          <w:rFonts w:ascii="Arial" w:eastAsia="Times New Roman" w:hAnsi="Arial" w:cs="Arial"/>
          <w:color w:val="000000" w:themeColor="text1"/>
          <w:lang w:eastAsia="de-DE"/>
        </w:rPr>
        <w:t>K</w:t>
      </w:r>
      <w:r>
        <w:rPr>
          <w:rFonts w:ascii="Arial" w:eastAsia="Times New Roman" w:hAnsi="Arial" w:cs="Arial"/>
          <w:color w:val="000000" w:themeColor="text1"/>
          <w:lang w:eastAsia="de-DE"/>
        </w:rPr>
        <w:t>ompanien.</w:t>
      </w:r>
      <w:r w:rsidR="00FF4443">
        <w:rPr>
          <w:rFonts w:ascii="Arial" w:eastAsia="Times New Roman" w:hAnsi="Arial" w:cs="Arial"/>
          <w:color w:val="000000" w:themeColor="text1"/>
          <w:lang w:eastAsia="de-DE"/>
        </w:rPr>
        <w:t xml:space="preserve"> Durch ihre gemeinsame Leidenschaft für den Crossover </w:t>
      </w:r>
      <w:r w:rsidR="006A208E">
        <w:rPr>
          <w:rFonts w:ascii="Arial" w:eastAsia="Times New Roman" w:hAnsi="Arial" w:cs="Arial"/>
          <w:color w:val="000000" w:themeColor="text1"/>
          <w:lang w:eastAsia="de-DE"/>
        </w:rPr>
        <w:t xml:space="preserve">aus </w:t>
      </w:r>
      <w:r w:rsidR="00FF4443">
        <w:rPr>
          <w:rFonts w:ascii="Arial" w:eastAsia="Times New Roman" w:hAnsi="Arial" w:cs="Arial"/>
          <w:color w:val="000000" w:themeColor="text1"/>
          <w:lang w:eastAsia="de-DE"/>
        </w:rPr>
        <w:t>urbane</w:t>
      </w:r>
      <w:r w:rsidR="006A208E">
        <w:rPr>
          <w:rFonts w:ascii="Arial" w:eastAsia="Times New Roman" w:hAnsi="Arial" w:cs="Arial"/>
          <w:color w:val="000000" w:themeColor="text1"/>
          <w:lang w:eastAsia="de-DE"/>
        </w:rPr>
        <w:t xml:space="preserve">r und klassischer Bewegungskunst entstand in 2016 die Idee, an dem von </w:t>
      </w:r>
      <w:r>
        <w:rPr>
          <w:rFonts w:ascii="Arial" w:eastAsia="Times New Roman" w:hAnsi="Arial" w:cs="Arial"/>
          <w:color w:val="000000" w:themeColor="text1"/>
          <w:lang w:eastAsia="de-DE"/>
        </w:rPr>
        <w:t>Carlos Zaspel entwickelten Requisit</w:t>
      </w:r>
      <w:r w:rsidR="00AD1EBE">
        <w:rPr>
          <w:rFonts w:ascii="Arial" w:eastAsia="Times New Roman" w:hAnsi="Arial" w:cs="Arial"/>
          <w:color w:val="000000" w:themeColor="text1"/>
          <w:lang w:eastAsia="de-DE"/>
        </w:rPr>
        <w:t xml:space="preserve">, </w:t>
      </w:r>
      <w:r>
        <w:rPr>
          <w:rFonts w:ascii="Arial" w:eastAsia="Times New Roman" w:hAnsi="Arial" w:cs="Arial"/>
          <w:color w:val="000000" w:themeColor="text1"/>
          <w:lang w:eastAsia="de-DE"/>
        </w:rPr>
        <w:t xml:space="preserve">dem </w:t>
      </w:r>
      <w:r w:rsidR="00FF4443">
        <w:rPr>
          <w:rFonts w:ascii="Arial" w:eastAsia="Times New Roman" w:hAnsi="Arial" w:cs="Arial"/>
          <w:color w:val="000000" w:themeColor="text1"/>
          <w:lang w:eastAsia="de-DE"/>
        </w:rPr>
        <w:t>Flying Pol</w:t>
      </w:r>
      <w:r w:rsidR="00AD1EBE">
        <w:rPr>
          <w:rFonts w:ascii="Arial" w:eastAsia="Times New Roman" w:hAnsi="Arial" w:cs="Arial"/>
          <w:color w:val="000000" w:themeColor="text1"/>
          <w:lang w:eastAsia="de-DE"/>
        </w:rPr>
        <w:t>e, als Duo</w:t>
      </w:r>
      <w:r w:rsidR="00FF4443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r w:rsidR="00AD1EBE">
        <w:rPr>
          <w:rFonts w:ascii="Arial" w:eastAsia="Times New Roman" w:hAnsi="Arial" w:cs="Arial"/>
          <w:color w:val="000000" w:themeColor="text1"/>
          <w:lang w:eastAsia="de-DE"/>
        </w:rPr>
        <w:t>zu agieren</w:t>
      </w:r>
      <w:r w:rsidR="006A208E">
        <w:rPr>
          <w:rFonts w:ascii="Arial" w:eastAsia="Times New Roman" w:hAnsi="Arial" w:cs="Arial"/>
          <w:color w:val="000000" w:themeColor="text1"/>
          <w:lang w:eastAsia="de-DE"/>
        </w:rPr>
        <w:t xml:space="preserve">. Seitdem begeistern </w:t>
      </w:r>
      <w:r w:rsidR="00AD1EBE">
        <w:rPr>
          <w:rFonts w:ascii="Arial" w:eastAsia="Times New Roman" w:hAnsi="Arial" w:cs="Arial"/>
          <w:color w:val="000000" w:themeColor="text1"/>
          <w:lang w:eastAsia="de-DE"/>
        </w:rPr>
        <w:t>die beiden Künstler</w:t>
      </w:r>
      <w:r w:rsidR="00936EA8">
        <w:rPr>
          <w:rFonts w:ascii="Arial" w:eastAsia="Times New Roman" w:hAnsi="Arial" w:cs="Arial"/>
          <w:color w:val="000000" w:themeColor="text1"/>
          <w:lang w:eastAsia="de-DE"/>
        </w:rPr>
        <w:t xml:space="preserve"> die internationale Szene </w:t>
      </w:r>
      <w:r w:rsidR="006A208E">
        <w:rPr>
          <w:rFonts w:ascii="Arial" w:eastAsia="Times New Roman" w:hAnsi="Arial" w:cs="Arial"/>
          <w:color w:val="000000" w:themeColor="text1"/>
          <w:lang w:eastAsia="de-DE"/>
        </w:rPr>
        <w:t xml:space="preserve">mit </w:t>
      </w:r>
      <w:r w:rsidR="00FF6EB3">
        <w:rPr>
          <w:rFonts w:ascii="Arial" w:eastAsia="Times New Roman" w:hAnsi="Arial" w:cs="Arial"/>
          <w:color w:val="000000" w:themeColor="text1"/>
          <w:lang w:eastAsia="de-DE"/>
        </w:rPr>
        <w:t xml:space="preserve">überbordender Kreativität, </w:t>
      </w:r>
      <w:r w:rsidR="00F576C7">
        <w:rPr>
          <w:rFonts w:ascii="Arial" w:eastAsia="Times New Roman" w:hAnsi="Arial" w:cs="Arial"/>
          <w:color w:val="000000" w:themeColor="text1"/>
          <w:lang w:eastAsia="de-DE"/>
        </w:rPr>
        <w:t xml:space="preserve">der ständigen Entwicklung neuer Bewegungsabläufe </w:t>
      </w:r>
      <w:r w:rsidR="00936EA8">
        <w:rPr>
          <w:rFonts w:ascii="Arial" w:eastAsia="Times New Roman" w:hAnsi="Arial" w:cs="Arial"/>
          <w:color w:val="000000" w:themeColor="text1"/>
          <w:lang w:eastAsia="de-DE"/>
        </w:rPr>
        <w:t xml:space="preserve">und Trick-Techniken </w:t>
      </w:r>
      <w:r w:rsidR="00F576C7">
        <w:rPr>
          <w:rFonts w:ascii="Arial" w:eastAsia="Times New Roman" w:hAnsi="Arial" w:cs="Arial"/>
          <w:color w:val="000000" w:themeColor="text1"/>
          <w:lang w:eastAsia="de-DE"/>
        </w:rPr>
        <w:t xml:space="preserve">sowie </w:t>
      </w:r>
      <w:r w:rsidR="006A208E">
        <w:rPr>
          <w:rFonts w:ascii="Arial" w:eastAsia="Times New Roman" w:hAnsi="Arial" w:cs="Arial"/>
          <w:color w:val="000000" w:themeColor="text1"/>
          <w:lang w:eastAsia="de-DE"/>
        </w:rPr>
        <w:t xml:space="preserve">einer </w:t>
      </w:r>
      <w:r w:rsidR="00FF6EB3">
        <w:rPr>
          <w:rFonts w:ascii="Arial" w:eastAsia="Times New Roman" w:hAnsi="Arial" w:cs="Arial"/>
          <w:color w:val="000000" w:themeColor="text1"/>
          <w:lang w:eastAsia="de-DE"/>
        </w:rPr>
        <w:t>Performance</w:t>
      </w:r>
      <w:r w:rsidR="00936EA8">
        <w:rPr>
          <w:rFonts w:ascii="Arial" w:eastAsia="Times New Roman" w:hAnsi="Arial" w:cs="Arial"/>
          <w:color w:val="000000" w:themeColor="text1"/>
          <w:lang w:eastAsia="de-DE"/>
        </w:rPr>
        <w:t xml:space="preserve"> an </w:t>
      </w:r>
      <w:r w:rsidR="00AD1EBE">
        <w:rPr>
          <w:rFonts w:ascii="Arial" w:eastAsia="Times New Roman" w:hAnsi="Arial" w:cs="Arial"/>
          <w:color w:val="000000" w:themeColor="text1"/>
          <w:lang w:eastAsia="de-DE"/>
        </w:rPr>
        <w:t xml:space="preserve">der </w:t>
      </w:r>
      <w:r w:rsidR="00936EA8">
        <w:rPr>
          <w:rFonts w:ascii="Arial" w:eastAsia="Times New Roman" w:hAnsi="Arial" w:cs="Arial"/>
          <w:color w:val="000000" w:themeColor="text1"/>
          <w:lang w:eastAsia="de-DE"/>
        </w:rPr>
        <w:t>»fliegenden Stange«</w:t>
      </w:r>
      <w:r w:rsidR="00FF6EB3">
        <w:rPr>
          <w:rFonts w:ascii="Arial" w:eastAsia="Times New Roman" w:hAnsi="Arial" w:cs="Arial"/>
          <w:color w:val="000000" w:themeColor="text1"/>
          <w:lang w:eastAsia="de-DE"/>
        </w:rPr>
        <w:t xml:space="preserve">, die </w:t>
      </w:r>
      <w:r w:rsidR="00F576C7">
        <w:rPr>
          <w:rFonts w:ascii="Arial" w:eastAsia="Times New Roman" w:hAnsi="Arial" w:cs="Arial"/>
          <w:color w:val="000000" w:themeColor="text1"/>
          <w:lang w:eastAsia="de-DE"/>
        </w:rPr>
        <w:t xml:space="preserve">durch Exzellenz, </w:t>
      </w:r>
      <w:r w:rsidR="00FF6EB3">
        <w:rPr>
          <w:rFonts w:ascii="Arial" w:eastAsia="Times New Roman" w:hAnsi="Arial" w:cs="Arial"/>
          <w:color w:val="000000" w:themeColor="text1"/>
          <w:lang w:eastAsia="de-DE"/>
        </w:rPr>
        <w:t>Dynamik</w:t>
      </w:r>
      <w:bookmarkStart w:id="0" w:name="_GoBack"/>
      <w:bookmarkEnd w:id="0"/>
      <w:r w:rsidR="00FF6EB3">
        <w:rPr>
          <w:rFonts w:ascii="Arial" w:eastAsia="Times New Roman" w:hAnsi="Arial" w:cs="Arial"/>
          <w:color w:val="000000" w:themeColor="text1"/>
          <w:lang w:eastAsia="de-DE"/>
        </w:rPr>
        <w:t>, Modernität und Waghalsigkeit</w:t>
      </w:r>
      <w:r w:rsidR="00F576C7">
        <w:rPr>
          <w:rFonts w:ascii="Arial" w:eastAsia="Times New Roman" w:hAnsi="Arial" w:cs="Arial"/>
          <w:color w:val="000000" w:themeColor="text1"/>
          <w:lang w:eastAsia="de-DE"/>
        </w:rPr>
        <w:t xml:space="preserve"> besticht. </w:t>
      </w:r>
    </w:p>
    <w:sectPr w:rsidR="005E5B02" w:rsidRPr="008B041B" w:rsidSect="00F55EAF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0F4" w:rsidRDefault="003730F4" w:rsidP="0035498C">
      <w:r>
        <w:separator/>
      </w:r>
    </w:p>
  </w:endnote>
  <w:endnote w:type="continuationSeparator" w:id="0">
    <w:p w:rsidR="003730F4" w:rsidRDefault="003730F4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0F4" w:rsidRDefault="003730F4" w:rsidP="0035498C">
      <w:r>
        <w:separator/>
      </w:r>
    </w:p>
  </w:footnote>
  <w:footnote w:type="continuationSeparator" w:id="0">
    <w:p w:rsidR="003730F4" w:rsidRDefault="003730F4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D67450"/>
    <w:multiLevelType w:val="hybridMultilevel"/>
    <w:tmpl w:val="6B5410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0214EA"/>
    <w:rsid w:val="000568CE"/>
    <w:rsid w:val="00070DC1"/>
    <w:rsid w:val="00081975"/>
    <w:rsid w:val="000B0CE3"/>
    <w:rsid w:val="0011400A"/>
    <w:rsid w:val="0014648F"/>
    <w:rsid w:val="001515DD"/>
    <w:rsid w:val="00206006"/>
    <w:rsid w:val="00243BCA"/>
    <w:rsid w:val="00252493"/>
    <w:rsid w:val="00276DA0"/>
    <w:rsid w:val="0035498C"/>
    <w:rsid w:val="003730F4"/>
    <w:rsid w:val="00530081"/>
    <w:rsid w:val="00552129"/>
    <w:rsid w:val="005E5B02"/>
    <w:rsid w:val="006A208E"/>
    <w:rsid w:val="0074257D"/>
    <w:rsid w:val="008B041B"/>
    <w:rsid w:val="00927DC8"/>
    <w:rsid w:val="0093403F"/>
    <w:rsid w:val="00936EA8"/>
    <w:rsid w:val="009908ED"/>
    <w:rsid w:val="00995905"/>
    <w:rsid w:val="00AD1EBE"/>
    <w:rsid w:val="00BC4522"/>
    <w:rsid w:val="00C71A16"/>
    <w:rsid w:val="00D31830"/>
    <w:rsid w:val="00D92122"/>
    <w:rsid w:val="00DA58EE"/>
    <w:rsid w:val="00E51F4F"/>
    <w:rsid w:val="00E60726"/>
    <w:rsid w:val="00E66F31"/>
    <w:rsid w:val="00F55EAF"/>
    <w:rsid w:val="00F576C7"/>
    <w:rsid w:val="00F74CB7"/>
    <w:rsid w:val="00F95363"/>
    <w:rsid w:val="00FA2C76"/>
    <w:rsid w:val="00FF4443"/>
    <w:rsid w:val="00FF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AA2E2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7</cp:revision>
  <cp:lastPrinted>2018-08-30T15:01:00Z</cp:lastPrinted>
  <dcterms:created xsi:type="dcterms:W3CDTF">2019-08-29T13:41:00Z</dcterms:created>
  <dcterms:modified xsi:type="dcterms:W3CDTF">2019-09-05T14:37:00Z</dcterms:modified>
</cp:coreProperties>
</file>